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 xml:space="preserve">Enterprise High School  </w:t>
      </w:r>
    </w:p>
    <w:p w14:paraId="2B0D4B33" w14:textId="77777777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>2461 McMullen Booth Road    Clearwater, FL  33759</w:t>
      </w:r>
    </w:p>
    <w:p w14:paraId="380ABC3E" w14:textId="6EA4BACF" w:rsidR="00AD4D35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 w:rsidRPr="2764F343">
        <w:rPr>
          <w:rFonts w:ascii="Libre Baskerville" w:hAnsi="Libre Baskerville" w:cs="Libre Baskerville"/>
          <w:b/>
          <w:bCs/>
          <w:lang w:val="en"/>
        </w:rPr>
        <w:t xml:space="preserve">Board of Directors Meeting   Monday, </w:t>
      </w:r>
      <w:r w:rsidR="00ED2B34">
        <w:rPr>
          <w:rFonts w:ascii="Libre Baskerville" w:hAnsi="Libre Baskerville" w:cs="Libre Baskerville"/>
          <w:b/>
          <w:bCs/>
          <w:lang w:val="en"/>
        </w:rPr>
        <w:t>February 6</w:t>
      </w:r>
      <w:r w:rsidR="00ED2B34" w:rsidRPr="00ED2B34">
        <w:rPr>
          <w:rFonts w:ascii="Libre Baskerville" w:hAnsi="Libre Baskerville" w:cs="Libre Baskerville"/>
          <w:b/>
          <w:bCs/>
          <w:vertAlign w:val="superscript"/>
          <w:lang w:val="en"/>
        </w:rPr>
        <w:t>t</w:t>
      </w:r>
      <w:r w:rsidR="00ED2B34">
        <w:rPr>
          <w:rFonts w:ascii="Libre Baskerville" w:hAnsi="Libre Baskerville" w:cs="Libre Baskerville"/>
          <w:b/>
          <w:bCs/>
          <w:vertAlign w:val="superscript"/>
          <w:lang w:val="en"/>
        </w:rPr>
        <w:t>h</w:t>
      </w:r>
      <w:r w:rsidR="002C07E2" w:rsidRPr="2764F343">
        <w:rPr>
          <w:rFonts w:ascii="Libre Baskerville" w:hAnsi="Libre Baskerville" w:cs="Libre Baskerville"/>
          <w:b/>
          <w:bCs/>
          <w:lang w:val="en"/>
        </w:rPr>
        <w:t>,</w:t>
      </w:r>
      <w:r w:rsidR="00ED2B34">
        <w:rPr>
          <w:rFonts w:ascii="Libre Baskerville" w:hAnsi="Libre Baskerville" w:cs="Libre Baskerville"/>
          <w:b/>
          <w:bCs/>
          <w:lang w:val="en"/>
        </w:rPr>
        <w:t xml:space="preserve"> </w:t>
      </w:r>
      <w:proofErr w:type="gramStart"/>
      <w:r w:rsidR="00ED2B34">
        <w:rPr>
          <w:rFonts w:ascii="Libre Baskerville" w:hAnsi="Libre Baskerville" w:cs="Libre Baskerville"/>
          <w:b/>
          <w:bCs/>
          <w:lang w:val="en"/>
        </w:rPr>
        <w:t>2023</w:t>
      </w:r>
      <w:proofErr w:type="gramEnd"/>
      <w:r w:rsidRPr="2764F343">
        <w:rPr>
          <w:rFonts w:ascii="Libre Baskerville" w:hAnsi="Libre Baskerville" w:cs="Libre Baskerville"/>
          <w:b/>
          <w:bCs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522619BE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467225" cy="19621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7777777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https://www.gotomeet.me/DelvinVick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+1 (872) 240-3212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352-095-421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51.75pt;height:15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7777777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https://www.gotomeet.me/DelvinVick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+1 (872) 240-3212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352-095-421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65F47FD1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2C7D8F8A" w:rsidR="002C07E2" w:rsidRDefault="00576268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and Approve Minutes from December’s meeting.</w:t>
      </w:r>
    </w:p>
    <w:p w14:paraId="67F8676A" w14:textId="11D05E4F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B. Review and Approve Financial Statements from November and December.</w:t>
      </w:r>
    </w:p>
    <w:p w14:paraId="252A9F04" w14:textId="00C2C08F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C. Review and Approve Budget Revisions.</w:t>
      </w:r>
    </w:p>
    <w:p w14:paraId="4A61D4C3" w14:textId="3ADD1BFF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D. Review and Approve a new process to fund yearly scholarship.</w:t>
      </w:r>
    </w:p>
    <w:p w14:paraId="4F87D955" w14:textId="1CE4A9EB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E.  Review and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process to sign off on final charter renewal contract.</w:t>
      </w:r>
    </w:p>
    <w:p w14:paraId="6E8F4BC4" w14:textId="6E6DC24D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F.  Review and Approve Out of Field Status for Jason Smith in ESE certification and </w:t>
      </w:r>
    </w:p>
    <w:p w14:paraId="03C3EC6D" w14:textId="3191CD30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     Aaron Jones for Info Technology.</w:t>
      </w:r>
    </w:p>
    <w:p w14:paraId="417973B8" w14:textId="0F931BF3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G. Share Summer Schedule Information.  </w:t>
      </w:r>
    </w:p>
    <w:p w14:paraId="2E1F8A73" w14:textId="2B808E57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H. Share Update on contract with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Kentauros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Security and status of Mimi Hernandez.</w:t>
      </w:r>
    </w:p>
    <w:p w14:paraId="7DE16E5A" w14:textId="0962DED4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I.  Share Update on FTE count.</w:t>
      </w:r>
    </w:p>
    <w:p w14:paraId="310B3366" w14:textId="581F6A3A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  J.  Share information about adding an additional board member, Mark Welsh.</w:t>
      </w:r>
    </w:p>
    <w:p w14:paraId="483B232A" w14:textId="537E9CC9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K.  Share State of the School Report.</w:t>
      </w:r>
    </w:p>
    <w:p w14:paraId="575FC515" w14:textId="3B51B652" w:rsidR="00FD4B56" w:rsidRDefault="00FD4B56" w:rsidP="00ED2B34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48CC2AED" w:rsidR="00AD4D35" w:rsidRPr="002C07E2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lastRenderedPageBreak/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CA2C9162"/>
    <w:lvl w:ilvl="0" w:tplc="2F5076B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30F84"/>
    <w:rsid w:val="0010126D"/>
    <w:rsid w:val="001C1BEF"/>
    <w:rsid w:val="00290FF6"/>
    <w:rsid w:val="002B3A93"/>
    <w:rsid w:val="002C07E2"/>
    <w:rsid w:val="003234BE"/>
    <w:rsid w:val="003F14A0"/>
    <w:rsid w:val="003F2BB7"/>
    <w:rsid w:val="00493E21"/>
    <w:rsid w:val="00576268"/>
    <w:rsid w:val="005C6847"/>
    <w:rsid w:val="006C44F0"/>
    <w:rsid w:val="008161D0"/>
    <w:rsid w:val="008C5DB2"/>
    <w:rsid w:val="00903590"/>
    <w:rsid w:val="00AD4D35"/>
    <w:rsid w:val="00BF4923"/>
    <w:rsid w:val="00C15020"/>
    <w:rsid w:val="00CA195E"/>
    <w:rsid w:val="00DB2A25"/>
    <w:rsid w:val="00EB48B2"/>
    <w:rsid w:val="00ED2B34"/>
    <w:rsid w:val="00FC647C"/>
    <w:rsid w:val="00FD4B56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Delvin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Delvin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cp:lastPrinted>2022-08-04T22:45:00Z</cp:lastPrinted>
  <dcterms:created xsi:type="dcterms:W3CDTF">2023-01-31T17:36:00Z</dcterms:created>
  <dcterms:modified xsi:type="dcterms:W3CDTF">2023-01-31T17:36:00Z</dcterms:modified>
</cp:coreProperties>
</file>